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624F" w14:textId="698E9F83" w:rsidR="009D6EC3" w:rsidRPr="009D6EC3" w:rsidRDefault="009D6EC3" w:rsidP="009D6EC3">
      <w:pPr>
        <w:spacing w:before="100" w:beforeAutospacing="1" w:after="100" w:afterAutospacing="1" w:line="240" w:lineRule="auto"/>
        <w:outlineLvl w:val="2"/>
        <w:rPr>
          <w:rFonts w:ascii="Times New Roman" w:eastAsia="Times New Roman" w:hAnsi="Times New Roman" w:cs="Times New Roman"/>
          <w:b/>
          <w:bCs/>
          <w:sz w:val="18"/>
          <w:szCs w:val="18"/>
          <w:lang w:eastAsia="en-GB"/>
        </w:rPr>
      </w:pPr>
      <w:hyperlink r:id="rId5" w:history="1">
        <w:r w:rsidRPr="009D6EC3">
          <w:rPr>
            <w:rFonts w:ascii="Times New Roman" w:eastAsia="Times New Roman" w:hAnsi="Times New Roman" w:cs="Times New Roman"/>
            <w:b/>
            <w:bCs/>
            <w:color w:val="0000FF"/>
            <w:sz w:val="18"/>
            <w:szCs w:val="18"/>
            <w:u w:val="single"/>
            <w:lang w:eastAsia="en-GB"/>
          </w:rPr>
          <w:t>Ruth: Faithfulness Paper Braid and Prayer Activity</w:t>
        </w:r>
      </w:hyperlink>
      <w:r w:rsidRPr="009D6EC3">
        <w:rPr>
          <w:rFonts w:ascii="Times New Roman" w:eastAsia="Times New Roman" w:hAnsi="Times New Roman" w:cs="Times New Roman"/>
          <w:b/>
          <w:bCs/>
          <w:sz w:val="18"/>
          <w:szCs w:val="18"/>
          <w:lang w:eastAsia="en-GB"/>
        </w:rPr>
        <w:t xml:space="preserve"> </w:t>
      </w:r>
      <w:r>
        <w:rPr>
          <w:rFonts w:ascii="Times New Roman" w:eastAsia="Times New Roman" w:hAnsi="Times New Roman" w:cs="Times New Roman"/>
          <w:b/>
          <w:bCs/>
          <w:sz w:val="18"/>
          <w:szCs w:val="18"/>
          <w:lang w:eastAsia="en-GB"/>
        </w:rPr>
        <w:t>(from Flame Creative website)</w:t>
      </w:r>
    </w:p>
    <w:p w14:paraId="2EEA3DF4" w14:textId="77777777" w:rsidR="009D6EC3" w:rsidRPr="009D6EC3" w:rsidRDefault="009D6EC3" w:rsidP="009D6EC3">
      <w:pPr>
        <w:spacing w:after="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color w:val="FF00FF"/>
          <w:sz w:val="18"/>
          <w:szCs w:val="18"/>
          <w:shd w:val="clear" w:color="auto" w:fill="FFFFFF"/>
          <w:lang w:eastAsia="en-GB"/>
        </w:rPr>
        <w:t>Where you go I will go, and where you stay I will stay. Your people will be my people and your God my God.  Ruth 1:16</w:t>
      </w:r>
      <w:r w:rsidRPr="009D6EC3">
        <w:rPr>
          <w:rFonts w:ascii="Times New Roman" w:eastAsia="Times New Roman" w:hAnsi="Times New Roman" w:cs="Times New Roman"/>
          <w:sz w:val="18"/>
          <w:szCs w:val="18"/>
          <w:lang w:eastAsia="en-GB"/>
        </w:rPr>
        <w:br/>
      </w:r>
      <w:r w:rsidRPr="009D6EC3">
        <w:rPr>
          <w:rFonts w:ascii="Georgia" w:eastAsia="Times New Roman" w:hAnsi="Georgia" w:cs="Times New Roman"/>
          <w:sz w:val="18"/>
          <w:szCs w:val="18"/>
          <w:shd w:val="clear" w:color="auto" w:fill="FFFFFF"/>
          <w:lang w:eastAsia="en-GB"/>
        </w:rPr>
        <w:br/>
        <w:t>Ruth is a great book to use to teach children about loyalty and faithfulness.  Ruth stays faithful to her mother-in-law, Naomi, and leaves her own community to join Naomi's.  Not only this, but she takes on a faithfulness to Naomi's God and becomes an ancestor of David- an amazingly important woman!</w:t>
      </w:r>
      <w:r w:rsidRPr="009D6EC3">
        <w:rPr>
          <w:rFonts w:ascii="Times New Roman" w:eastAsia="Times New Roman" w:hAnsi="Times New Roman" w:cs="Times New Roman"/>
          <w:sz w:val="18"/>
          <w:szCs w:val="18"/>
          <w:lang w:eastAsia="en-GB"/>
        </w:rPr>
        <w:br/>
      </w:r>
      <w:r w:rsidRPr="009D6EC3">
        <w:rPr>
          <w:rFonts w:ascii="Georgia" w:eastAsia="Times New Roman" w:hAnsi="Georgia" w:cs="Times New Roman"/>
          <w:sz w:val="18"/>
          <w:szCs w:val="18"/>
          <w:shd w:val="clear" w:color="auto" w:fill="FFFFFF"/>
          <w:lang w:eastAsia="en-GB"/>
        </w:rPr>
        <w:br/>
        <w:t>There are so many themes to pick up here...</w:t>
      </w:r>
    </w:p>
    <w:p w14:paraId="6B577787" w14:textId="77777777" w:rsidR="009D6EC3" w:rsidRPr="009D6EC3" w:rsidRDefault="009D6EC3" w:rsidP="009D6EC3">
      <w:pPr>
        <w:numPr>
          <w:ilvl w:val="0"/>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welcoming new people into a family or community</w:t>
      </w:r>
    </w:p>
    <w:p w14:paraId="15917799" w14:textId="77777777" w:rsidR="009D6EC3" w:rsidRPr="009D6EC3" w:rsidRDefault="009D6EC3" w:rsidP="009D6EC3">
      <w:pPr>
        <w:numPr>
          <w:ilvl w:val="0"/>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who takes care of us and who we take care of (and why we do this)</w:t>
      </w:r>
    </w:p>
    <w:p w14:paraId="08A5DE4F" w14:textId="77777777" w:rsidR="009D6EC3" w:rsidRPr="009D6EC3" w:rsidRDefault="009D6EC3" w:rsidP="009D6EC3">
      <w:pPr>
        <w:numPr>
          <w:ilvl w:val="0"/>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what it means to become one of God's people</w:t>
      </w:r>
    </w:p>
    <w:p w14:paraId="5E4E393D" w14:textId="77777777" w:rsidR="009D6EC3" w:rsidRPr="009D6EC3" w:rsidRDefault="009D6EC3" w:rsidP="009D6EC3">
      <w:pPr>
        <w:numPr>
          <w:ilvl w:val="0"/>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how God works through unexpected people</w:t>
      </w:r>
    </w:p>
    <w:p w14:paraId="79F6D05E" w14:textId="77777777" w:rsidR="009D6EC3" w:rsidRPr="009D6EC3" w:rsidRDefault="009D6EC3" w:rsidP="009D6EC3">
      <w:pPr>
        <w:spacing w:after="24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 xml:space="preserve">Here is a craft (inspired by this post on </w:t>
      </w:r>
      <w:hyperlink r:id="rId6" w:history="1">
        <w:r w:rsidRPr="009D6EC3">
          <w:rPr>
            <w:rFonts w:ascii="Georgia" w:eastAsia="Times New Roman" w:hAnsi="Georgia" w:cs="Times New Roman"/>
            <w:color w:val="0000FF"/>
            <w:sz w:val="18"/>
            <w:szCs w:val="18"/>
            <w:u w:val="single"/>
            <w:lang w:eastAsia="en-GB"/>
          </w:rPr>
          <w:t>Scrapbooks etc</w:t>
        </w:r>
      </w:hyperlink>
      <w:r w:rsidRPr="009D6EC3">
        <w:rPr>
          <w:rFonts w:ascii="Georgia" w:eastAsia="Times New Roman" w:hAnsi="Georgia" w:cs="Times New Roman"/>
          <w:sz w:val="18"/>
          <w:szCs w:val="18"/>
          <w:lang w:eastAsia="en-GB"/>
        </w:rPr>
        <w:t>) to help pick up and explore the theme of the unity that comes from faithfulness to each other and to God:</w:t>
      </w:r>
      <w:r w:rsidRPr="009D6EC3">
        <w:rPr>
          <w:rFonts w:ascii="Times New Roman" w:eastAsia="Times New Roman" w:hAnsi="Times New Roman" w:cs="Times New Roman"/>
          <w:sz w:val="18"/>
          <w:szCs w:val="18"/>
          <w:lang w:eastAsia="en-GB"/>
        </w:rPr>
        <w:br/>
      </w:r>
      <w:r w:rsidRPr="009D6EC3">
        <w:rPr>
          <w:rFonts w:ascii="Georgia" w:eastAsia="Times New Roman" w:hAnsi="Georgia" w:cs="Times New Roman"/>
          <w:sz w:val="18"/>
          <w:szCs w:val="18"/>
          <w:lang w:eastAsia="en-GB"/>
        </w:rPr>
        <w:br/>
      </w:r>
      <w:r w:rsidRPr="009D6EC3">
        <w:rPr>
          <w:rFonts w:ascii="Georgia" w:eastAsia="Times New Roman" w:hAnsi="Georgia" w:cs="Times New Roman"/>
          <w:color w:val="FF00FF"/>
          <w:sz w:val="18"/>
          <w:szCs w:val="18"/>
          <w:lang w:eastAsia="en-GB"/>
        </w:rPr>
        <w:t>You will need:</w:t>
      </w:r>
      <w:r w:rsidRPr="009D6EC3">
        <w:rPr>
          <w:rFonts w:ascii="Georgia" w:eastAsia="Times New Roman" w:hAnsi="Georgia" w:cs="Times New Roman"/>
          <w:sz w:val="18"/>
          <w:szCs w:val="18"/>
          <w:lang w:eastAsia="en-GB"/>
        </w:rPr>
        <w:t xml:space="preserve"> 4 strips of coloured paper (2 of one colour and 2 of another colour).  Mine were about 1cm thick and 15 cm long; glue.</w:t>
      </w:r>
    </w:p>
    <w:p w14:paraId="0CA4A5FB" w14:textId="0BF7FCD3" w:rsidR="009D6EC3" w:rsidRPr="009D6EC3" w:rsidRDefault="009D6EC3" w:rsidP="009D6EC3">
      <w:pPr>
        <w:spacing w:after="0" w:line="240" w:lineRule="auto"/>
        <w:jc w:val="center"/>
        <w:rPr>
          <w:rFonts w:ascii="Times New Roman" w:eastAsia="Times New Roman" w:hAnsi="Times New Roman" w:cs="Times New Roman"/>
          <w:sz w:val="18"/>
          <w:szCs w:val="18"/>
          <w:lang w:eastAsia="en-GB"/>
        </w:rPr>
      </w:pPr>
      <w:r w:rsidRPr="009D6EC3">
        <w:rPr>
          <w:rFonts w:ascii="Georgia" w:eastAsia="Times New Roman" w:hAnsi="Georgia" w:cs="Times New Roman"/>
          <w:noProof/>
          <w:color w:val="0000FF"/>
          <w:sz w:val="18"/>
          <w:szCs w:val="18"/>
          <w:lang w:eastAsia="en-GB"/>
        </w:rPr>
        <w:drawing>
          <wp:inline distT="0" distB="0" distL="0" distR="0" wp14:anchorId="2F18266F" wp14:editId="6D3D313F">
            <wp:extent cx="1159579" cy="1552575"/>
            <wp:effectExtent l="0" t="0" r="254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559" cy="1565937"/>
                    </a:xfrm>
                    <a:prstGeom prst="rect">
                      <a:avLst/>
                    </a:prstGeom>
                    <a:noFill/>
                    <a:ln>
                      <a:noFill/>
                    </a:ln>
                  </pic:spPr>
                </pic:pic>
              </a:graphicData>
            </a:graphic>
          </wp:inline>
        </w:drawing>
      </w:r>
    </w:p>
    <w:p w14:paraId="23803D2A" w14:textId="77777777" w:rsidR="009D6EC3" w:rsidRPr="009D6EC3" w:rsidRDefault="009D6EC3" w:rsidP="009D6EC3">
      <w:pPr>
        <w:spacing w:after="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 Take your first colour and glue at right angles like so.</w:t>
      </w:r>
    </w:p>
    <w:p w14:paraId="09B749D4" w14:textId="59A6A9F1" w:rsidR="009D6EC3" w:rsidRPr="009D6EC3" w:rsidRDefault="009D6EC3" w:rsidP="009D6EC3">
      <w:pPr>
        <w:spacing w:after="0" w:line="240" w:lineRule="auto"/>
        <w:jc w:val="center"/>
        <w:rPr>
          <w:rFonts w:ascii="Times New Roman" w:eastAsia="Times New Roman" w:hAnsi="Times New Roman" w:cs="Times New Roman"/>
          <w:sz w:val="18"/>
          <w:szCs w:val="18"/>
          <w:lang w:eastAsia="en-GB"/>
        </w:rPr>
      </w:pPr>
      <w:r w:rsidRPr="009D6EC3">
        <w:rPr>
          <w:rFonts w:ascii="Georgia" w:eastAsia="Times New Roman" w:hAnsi="Georgia" w:cs="Times New Roman"/>
          <w:noProof/>
          <w:color w:val="0000FF"/>
          <w:sz w:val="18"/>
          <w:szCs w:val="18"/>
          <w:lang w:eastAsia="en-GB"/>
        </w:rPr>
        <w:drawing>
          <wp:inline distT="0" distB="0" distL="0" distR="0" wp14:anchorId="4C872B98" wp14:editId="743BC8BF">
            <wp:extent cx="1571625" cy="1173807"/>
            <wp:effectExtent l="0" t="0" r="0" b="762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6075" cy="1184599"/>
                    </a:xfrm>
                    <a:prstGeom prst="rect">
                      <a:avLst/>
                    </a:prstGeom>
                    <a:noFill/>
                    <a:ln>
                      <a:noFill/>
                    </a:ln>
                  </pic:spPr>
                </pic:pic>
              </a:graphicData>
            </a:graphic>
          </wp:inline>
        </w:drawing>
      </w:r>
    </w:p>
    <w:p w14:paraId="57980E20" w14:textId="77777777" w:rsidR="009D6EC3" w:rsidRPr="009D6EC3" w:rsidRDefault="009D6EC3" w:rsidP="009D6EC3">
      <w:pPr>
        <w:spacing w:after="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 Then glue the 2 strips of the second colour over the top as below.</w:t>
      </w:r>
    </w:p>
    <w:p w14:paraId="7F62BFBB" w14:textId="41880336" w:rsidR="009D6EC3" w:rsidRPr="009D6EC3" w:rsidRDefault="009D6EC3" w:rsidP="009D6EC3">
      <w:pPr>
        <w:spacing w:after="0" w:line="240" w:lineRule="auto"/>
        <w:jc w:val="center"/>
        <w:rPr>
          <w:rFonts w:ascii="Times New Roman" w:eastAsia="Times New Roman" w:hAnsi="Times New Roman" w:cs="Times New Roman"/>
          <w:sz w:val="18"/>
          <w:szCs w:val="18"/>
          <w:lang w:eastAsia="en-GB"/>
        </w:rPr>
      </w:pPr>
      <w:r w:rsidRPr="009D6EC3">
        <w:rPr>
          <w:rFonts w:ascii="Georgia" w:eastAsia="Times New Roman" w:hAnsi="Georgia" w:cs="Times New Roman"/>
          <w:noProof/>
          <w:color w:val="0000FF"/>
          <w:sz w:val="18"/>
          <w:szCs w:val="18"/>
          <w:lang w:eastAsia="en-GB"/>
        </w:rPr>
        <w:drawing>
          <wp:inline distT="0" distB="0" distL="0" distR="0" wp14:anchorId="78A033B1" wp14:editId="574D779F">
            <wp:extent cx="1647825" cy="1230719"/>
            <wp:effectExtent l="0" t="0" r="0" b="762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2499" cy="1241679"/>
                    </a:xfrm>
                    <a:prstGeom prst="rect">
                      <a:avLst/>
                    </a:prstGeom>
                    <a:noFill/>
                    <a:ln>
                      <a:noFill/>
                    </a:ln>
                  </pic:spPr>
                </pic:pic>
              </a:graphicData>
            </a:graphic>
          </wp:inline>
        </w:drawing>
      </w:r>
    </w:p>
    <w:p w14:paraId="0A626E89" w14:textId="77777777" w:rsidR="009D6EC3" w:rsidRPr="009D6EC3" w:rsidRDefault="009D6EC3" w:rsidP="009D6EC3">
      <w:pPr>
        <w:spacing w:after="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 Fold the colour 1 strips over the colour 2 strips as shown and continue...</w:t>
      </w:r>
    </w:p>
    <w:p w14:paraId="7D372C26" w14:textId="662C3BE3" w:rsidR="009D6EC3" w:rsidRPr="009D6EC3" w:rsidRDefault="009D6EC3" w:rsidP="009D6EC3">
      <w:pPr>
        <w:spacing w:after="0" w:line="240" w:lineRule="auto"/>
        <w:jc w:val="center"/>
        <w:rPr>
          <w:rFonts w:ascii="Times New Roman" w:eastAsia="Times New Roman" w:hAnsi="Times New Roman" w:cs="Times New Roman"/>
          <w:sz w:val="18"/>
          <w:szCs w:val="18"/>
          <w:lang w:eastAsia="en-GB"/>
        </w:rPr>
      </w:pPr>
      <w:r w:rsidRPr="009D6EC3">
        <w:rPr>
          <w:rFonts w:ascii="Georgia" w:eastAsia="Times New Roman" w:hAnsi="Georgia" w:cs="Times New Roman"/>
          <w:noProof/>
          <w:color w:val="0000FF"/>
          <w:sz w:val="18"/>
          <w:szCs w:val="18"/>
          <w:lang w:eastAsia="en-GB"/>
        </w:rPr>
        <w:drawing>
          <wp:inline distT="0" distB="0" distL="0" distR="0" wp14:anchorId="34EC0676" wp14:editId="710DB733">
            <wp:extent cx="1571625" cy="1173807"/>
            <wp:effectExtent l="0" t="0" r="0" b="762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721" cy="1181347"/>
                    </a:xfrm>
                    <a:prstGeom prst="rect">
                      <a:avLst/>
                    </a:prstGeom>
                    <a:noFill/>
                    <a:ln>
                      <a:noFill/>
                    </a:ln>
                  </pic:spPr>
                </pic:pic>
              </a:graphicData>
            </a:graphic>
          </wp:inline>
        </w:drawing>
      </w:r>
    </w:p>
    <w:p w14:paraId="48A5985A" w14:textId="77777777" w:rsidR="009D6EC3" w:rsidRPr="009D6EC3" w:rsidRDefault="009D6EC3" w:rsidP="009D6EC3">
      <w:pPr>
        <w:spacing w:after="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 ...all the way to the end.  Secure ends with glue.</w:t>
      </w:r>
    </w:p>
    <w:p w14:paraId="13D299ED" w14:textId="335277F3" w:rsidR="009D6EC3" w:rsidRPr="009D6EC3" w:rsidRDefault="009D6EC3" w:rsidP="009D6EC3">
      <w:pPr>
        <w:spacing w:after="0" w:line="240" w:lineRule="auto"/>
        <w:jc w:val="center"/>
        <w:rPr>
          <w:rFonts w:ascii="Times New Roman" w:eastAsia="Times New Roman" w:hAnsi="Times New Roman" w:cs="Times New Roman"/>
          <w:sz w:val="18"/>
          <w:szCs w:val="18"/>
          <w:lang w:eastAsia="en-GB"/>
        </w:rPr>
      </w:pPr>
      <w:r w:rsidRPr="009D6EC3">
        <w:rPr>
          <w:rFonts w:ascii="Georgia" w:eastAsia="Times New Roman" w:hAnsi="Georgia" w:cs="Times New Roman"/>
          <w:noProof/>
          <w:color w:val="0000FF"/>
          <w:sz w:val="18"/>
          <w:szCs w:val="18"/>
          <w:lang w:eastAsia="en-GB"/>
        </w:rPr>
        <w:lastRenderedPageBreak/>
        <w:drawing>
          <wp:inline distT="0" distB="0" distL="0" distR="0" wp14:anchorId="5DC0ABC4" wp14:editId="1A507F7D">
            <wp:extent cx="1514475" cy="1514475"/>
            <wp:effectExtent l="0" t="0" r="9525" b="9525"/>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1167DBC9" w14:textId="77777777" w:rsidR="009D6EC3" w:rsidRPr="009D6EC3" w:rsidRDefault="009D6EC3" w:rsidP="009D6EC3">
      <w:pPr>
        <w:spacing w:after="24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br/>
      </w:r>
      <w:r w:rsidRPr="009D6EC3">
        <w:rPr>
          <w:rFonts w:ascii="Georgia" w:eastAsia="Times New Roman" w:hAnsi="Georgia" w:cs="Times New Roman"/>
          <w:color w:val="FF00FF"/>
          <w:sz w:val="18"/>
          <w:szCs w:val="18"/>
          <w:lang w:eastAsia="en-GB"/>
        </w:rPr>
        <w:t>Talk about: </w:t>
      </w:r>
    </w:p>
    <w:p w14:paraId="58677AD2" w14:textId="77777777" w:rsidR="009D6EC3" w:rsidRPr="009D6EC3" w:rsidRDefault="009D6EC3" w:rsidP="009D6EC3">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Like the braided paper, Ruth joined her life together with Naomi and with God.  Who is your life joined to?</w:t>
      </w:r>
    </w:p>
    <w:p w14:paraId="14DFAB19" w14:textId="77777777" w:rsidR="009D6EC3" w:rsidRPr="009D6EC3" w:rsidRDefault="009D6EC3" w:rsidP="009D6EC3">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Why do you think Ruth decided to stay with Naomi? What would you have done?</w:t>
      </w:r>
    </w:p>
    <w:p w14:paraId="63B3ABA2" w14:textId="77777777" w:rsidR="009D6EC3" w:rsidRPr="009D6EC3" w:rsidRDefault="009D6EC3" w:rsidP="009D6EC3">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The unity of the braid makes the paper strips much stronger than they were separately.  How might this be similar when we join with others in community and with God?</w:t>
      </w:r>
    </w:p>
    <w:p w14:paraId="7ECC3F9D" w14:textId="77777777" w:rsidR="009D6EC3" w:rsidRPr="009D6EC3" w:rsidRDefault="009D6EC3" w:rsidP="009D6EC3">
      <w:pPr>
        <w:spacing w:after="0"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color w:val="FF00FF"/>
          <w:sz w:val="18"/>
          <w:szCs w:val="18"/>
          <w:lang w:eastAsia="en-GB"/>
        </w:rPr>
        <w:t>Pray:</w:t>
      </w:r>
    </w:p>
    <w:p w14:paraId="7CB15B19" w14:textId="7AAC333F" w:rsidR="009D6EC3" w:rsidRPr="003D16FF" w:rsidRDefault="009D6EC3" w:rsidP="009D6EC3">
      <w:pPr>
        <w:numPr>
          <w:ilvl w:val="0"/>
          <w:numId w:val="3"/>
        </w:numPr>
        <w:spacing w:before="100" w:beforeAutospacing="1" w:after="100" w:afterAutospacing="1" w:line="240" w:lineRule="auto"/>
        <w:rPr>
          <w:rFonts w:ascii="Times New Roman" w:eastAsia="Times New Roman" w:hAnsi="Times New Roman" w:cs="Times New Roman"/>
          <w:sz w:val="18"/>
          <w:szCs w:val="18"/>
          <w:lang w:eastAsia="en-GB"/>
        </w:rPr>
      </w:pPr>
      <w:r w:rsidRPr="009D6EC3">
        <w:rPr>
          <w:rFonts w:ascii="Georgia" w:eastAsia="Times New Roman" w:hAnsi="Georgia" w:cs="Times New Roman"/>
          <w:sz w:val="18"/>
          <w:szCs w:val="18"/>
          <w:lang w:eastAsia="en-GB"/>
        </w:rPr>
        <w:t>Make another braid.  Choose one colour to represent God and another colour to represent yourself or someone you know.  As you braid the strips together, pray that you or the person you have chosen will grow closer to God.</w:t>
      </w:r>
    </w:p>
    <w:p w14:paraId="3B3701FB" w14:textId="4853CB08" w:rsidR="003D16FF" w:rsidRDefault="003D16FF" w:rsidP="003D16FF">
      <w:pPr>
        <w:spacing w:before="100" w:beforeAutospacing="1" w:after="100" w:afterAutospacing="1" w:line="240" w:lineRule="auto"/>
        <w:rPr>
          <w:rFonts w:ascii="Georgia" w:eastAsia="Times New Roman" w:hAnsi="Georgia" w:cs="Times New Roman"/>
          <w:sz w:val="18"/>
          <w:szCs w:val="18"/>
          <w:lang w:eastAsia="en-GB"/>
        </w:rPr>
      </w:pPr>
    </w:p>
    <w:p w14:paraId="51A0CB5F" w14:textId="2BDC8576" w:rsidR="003D16FF" w:rsidRDefault="003D16FF" w:rsidP="003D16FF">
      <w:pPr>
        <w:spacing w:before="100" w:beforeAutospacing="1" w:after="100" w:afterAutospacing="1" w:line="240" w:lineRule="auto"/>
        <w:rPr>
          <w:rFonts w:ascii="Georgia" w:eastAsia="Times New Roman" w:hAnsi="Georgia" w:cs="Times New Roman"/>
          <w:sz w:val="18"/>
          <w:szCs w:val="18"/>
          <w:lang w:eastAsia="en-GB"/>
        </w:rPr>
      </w:pPr>
      <w:r>
        <w:rPr>
          <w:rFonts w:ascii="Georgia" w:eastAsia="Times New Roman" w:hAnsi="Georgia" w:cs="Times New Roman"/>
          <w:b/>
          <w:bCs/>
          <w:sz w:val="18"/>
          <w:szCs w:val="18"/>
          <w:u w:val="single"/>
          <w:lang w:eastAsia="en-GB"/>
        </w:rPr>
        <w:t>Basket of barley</w:t>
      </w:r>
    </w:p>
    <w:p w14:paraId="45F8BD88" w14:textId="728BF70D" w:rsidR="003D16FF" w:rsidRDefault="003D16FF" w:rsidP="003D16FF">
      <w:pPr>
        <w:spacing w:before="100" w:beforeAutospacing="1" w:after="100" w:afterAutospacing="1" w:line="240" w:lineRule="auto"/>
        <w:rPr>
          <w:rFonts w:ascii="Georgia" w:eastAsia="Times New Roman" w:hAnsi="Georgia" w:cs="Times New Roman"/>
          <w:sz w:val="18"/>
          <w:szCs w:val="18"/>
          <w:lang w:eastAsia="en-GB"/>
        </w:rPr>
      </w:pPr>
    </w:p>
    <w:p w14:paraId="7E919618" w14:textId="323817F9" w:rsidR="003D16FF" w:rsidRPr="003D16FF" w:rsidRDefault="003D16FF" w:rsidP="003D16FF">
      <w:pPr>
        <w:spacing w:before="100" w:beforeAutospacing="1" w:after="100" w:afterAutospacing="1" w:line="240" w:lineRule="auto"/>
        <w:rPr>
          <w:rFonts w:ascii="Times New Roman" w:eastAsia="Times New Roman" w:hAnsi="Times New Roman" w:cs="Times New Roman"/>
          <w:sz w:val="18"/>
          <w:szCs w:val="18"/>
          <w:lang w:eastAsia="en-GB"/>
        </w:rPr>
      </w:pPr>
      <w:r w:rsidRPr="00F04D22">
        <w:rPr>
          <w:rFonts w:cstheme="minorHAnsi"/>
          <w:noProof/>
        </w:rPr>
        <w:drawing>
          <wp:inline distT="0" distB="0" distL="0" distR="0" wp14:anchorId="2CFC6BAC" wp14:editId="0973882D">
            <wp:extent cx="2171700" cy="2171700"/>
            <wp:effectExtent l="0" t="0" r="0" b="0"/>
            <wp:docPr id="6" name="Picture 6" descr="This craft will help remind students of the blessings God gave to Ruth and Naomi. Ruth would become an ancestor to Jesus Christ, but she never knew it. Life is often difficult, but God has a plan for us that often goes far beyond what we can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raft will help remind students of the blessings God gave to Ruth and Naomi. Ruth would become an ancestor to Jesus Christ, but she never knew it. Life is often difficult, but God has a plan for us that often goes far beyond what we can s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6012622" w14:textId="77777777" w:rsidR="009C1DF7" w:rsidRDefault="009C1DF7"/>
    <w:sectPr w:rsidR="009C1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339AE"/>
    <w:multiLevelType w:val="multilevel"/>
    <w:tmpl w:val="08CC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B6B04"/>
    <w:multiLevelType w:val="multilevel"/>
    <w:tmpl w:val="6EB8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260EE"/>
    <w:multiLevelType w:val="multilevel"/>
    <w:tmpl w:val="A614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C3"/>
    <w:rsid w:val="003D16FF"/>
    <w:rsid w:val="009C1DF7"/>
    <w:rsid w:val="009D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6924"/>
  <w15:chartTrackingRefBased/>
  <w15:docId w15:val="{225E4251-7476-44A5-8B3A-735C1FA9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6E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EC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D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215846">
      <w:bodyDiv w:val="1"/>
      <w:marLeft w:val="0"/>
      <w:marRight w:val="0"/>
      <w:marTop w:val="0"/>
      <w:marBottom w:val="0"/>
      <w:divBdr>
        <w:top w:val="none" w:sz="0" w:space="0" w:color="auto"/>
        <w:left w:val="none" w:sz="0" w:space="0" w:color="auto"/>
        <w:bottom w:val="none" w:sz="0" w:space="0" w:color="auto"/>
        <w:right w:val="none" w:sz="0" w:space="0" w:color="auto"/>
      </w:divBdr>
      <w:divsChild>
        <w:div w:id="2047943317">
          <w:marLeft w:val="0"/>
          <w:marRight w:val="0"/>
          <w:marTop w:val="0"/>
          <w:marBottom w:val="0"/>
          <w:divBdr>
            <w:top w:val="none" w:sz="0" w:space="0" w:color="auto"/>
            <w:left w:val="none" w:sz="0" w:space="0" w:color="auto"/>
            <w:bottom w:val="none" w:sz="0" w:space="0" w:color="auto"/>
            <w:right w:val="none" w:sz="0" w:space="0" w:color="auto"/>
          </w:divBdr>
          <w:divsChild>
            <w:div w:id="533075282">
              <w:marLeft w:val="0"/>
              <w:marRight w:val="0"/>
              <w:marTop w:val="0"/>
              <w:marBottom w:val="0"/>
              <w:divBdr>
                <w:top w:val="none" w:sz="0" w:space="0" w:color="auto"/>
                <w:left w:val="none" w:sz="0" w:space="0" w:color="auto"/>
                <w:bottom w:val="none" w:sz="0" w:space="0" w:color="auto"/>
                <w:right w:val="none" w:sz="0" w:space="0" w:color="auto"/>
              </w:divBdr>
              <w:divsChild>
                <w:div w:id="1458530761">
                  <w:marLeft w:val="0"/>
                  <w:marRight w:val="0"/>
                  <w:marTop w:val="0"/>
                  <w:marBottom w:val="0"/>
                  <w:divBdr>
                    <w:top w:val="none" w:sz="0" w:space="0" w:color="auto"/>
                    <w:left w:val="none" w:sz="0" w:space="0" w:color="auto"/>
                    <w:bottom w:val="none" w:sz="0" w:space="0" w:color="auto"/>
                    <w:right w:val="none" w:sz="0" w:space="0" w:color="auto"/>
                  </w:divBdr>
                </w:div>
                <w:div w:id="9756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3.bp.blogspot.com/-cAXowT-dQso/VBm_10wDBmI/AAAAAAAAIV0/Bai3aIjwURM/s1600/2014-09-17%2B15.25.53.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bp.blogspot.com/-gyR7PSxUVGw/VBm_w_S9EuI/AAAAAAAAIVg/dk3yqaiS6rA/s1600/2014-09-17%2B15.23.20.jpg"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scrapbooksetc.com/blogs/iscrapuscrap/2012/05/24/braid-your-paper/" TargetMode="External"/><Relationship Id="rId11" Type="http://schemas.openxmlformats.org/officeDocument/2006/relationships/hyperlink" Target="http://3.bp.blogspot.com/-lxwhQYJJICI/VBm_xDrkJoI/AAAAAAAAIVk/ehtwyqo34Ho/s1600/2014-09-17%2B15.24.53.jpg" TargetMode="External"/><Relationship Id="rId5" Type="http://schemas.openxmlformats.org/officeDocument/2006/relationships/hyperlink" Target="http://flamecreativekids.blogspot.com/2014/09/ruth-faithfulness-paper-braid-and.html" TargetMode="External"/><Relationship Id="rId15" Type="http://schemas.openxmlformats.org/officeDocument/2006/relationships/hyperlink" Target="http://4.bp.blogspot.com/-S7FIWB8qI3c/VBm_1ug8i4I/AAAAAAAAIVw/zyMKnrN7QVo/s1600/2014-09-17%2B15.29.41.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bp.blogspot.com/-_si5l5jFyig/VBm_t8NfsoI/AAAAAAAAIVY/C4O7q937ZuI/s1600/2014-09-17%2B15.24.11.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Robinson</dc:creator>
  <cp:keywords/>
  <dc:description/>
  <cp:lastModifiedBy>Frances Robinson</cp:lastModifiedBy>
  <cp:revision>2</cp:revision>
  <dcterms:created xsi:type="dcterms:W3CDTF">2020-10-28T20:57:00Z</dcterms:created>
  <dcterms:modified xsi:type="dcterms:W3CDTF">2020-11-11T11:28:00Z</dcterms:modified>
</cp:coreProperties>
</file>