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446DD" w14:textId="66C7EEF4" w:rsidR="00815F38" w:rsidRDefault="0083053F" w:rsidP="0083053F">
      <w:pPr>
        <w:jc w:val="center"/>
        <w:rPr>
          <w:b/>
          <w:bCs/>
          <w:i/>
          <w:iCs/>
          <w:color w:val="FFC000"/>
          <w:sz w:val="72"/>
          <w:szCs w:val="72"/>
          <w:u w:val="single"/>
        </w:rPr>
      </w:pPr>
      <w:r w:rsidRPr="0083053F">
        <w:rPr>
          <w:b/>
          <w:bCs/>
          <w:i/>
          <w:iCs/>
          <w:color w:val="FFC000"/>
          <w:sz w:val="72"/>
          <w:szCs w:val="72"/>
          <w:u w:val="single"/>
        </w:rPr>
        <w:t>Holy Saturday!</w:t>
      </w:r>
    </w:p>
    <w:p w14:paraId="0697C849" w14:textId="5D4ED524" w:rsidR="0083053F" w:rsidRPr="0083053F" w:rsidRDefault="0083053F" w:rsidP="0083053F">
      <w:pPr>
        <w:rPr>
          <w:color w:val="C09200"/>
          <w:sz w:val="28"/>
          <w:szCs w:val="28"/>
        </w:rPr>
      </w:pPr>
      <w:r w:rsidRPr="0083053F">
        <w:rPr>
          <w:color w:val="C09200"/>
          <w:sz w:val="28"/>
          <w:szCs w:val="28"/>
        </w:rPr>
        <w:t xml:space="preserve">This day is usually a day of solemn reflection, as it’s the day that Jesus’ body was put into the tomb. And with everything going on and tying it to current events – it’s a time to reflect. </w:t>
      </w:r>
    </w:p>
    <w:p w14:paraId="22B972EE" w14:textId="7B27F19E" w:rsidR="0083053F" w:rsidRDefault="0083053F" w:rsidP="0083053F">
      <w:pPr>
        <w:rPr>
          <w:color w:val="C09200"/>
          <w:sz w:val="28"/>
          <w:szCs w:val="28"/>
        </w:rPr>
      </w:pPr>
      <w:r w:rsidRPr="0083053F">
        <w:rPr>
          <w:color w:val="C09200"/>
          <w:sz w:val="28"/>
          <w:szCs w:val="28"/>
        </w:rPr>
        <w:t xml:space="preserve">Draw Easter eggs or use the template to colour them in. And write down either things you’ve given up for </w:t>
      </w:r>
      <w:r>
        <w:rPr>
          <w:color w:val="C09200"/>
          <w:sz w:val="28"/>
          <w:szCs w:val="28"/>
        </w:rPr>
        <w:t>Lent</w:t>
      </w:r>
      <w:r w:rsidRPr="0083053F">
        <w:rPr>
          <w:color w:val="C09200"/>
          <w:sz w:val="28"/>
          <w:szCs w:val="28"/>
        </w:rPr>
        <w:t xml:space="preserve"> that you can’t wait to have again or maybe things you can’t wait to do once isolation is over. Reflecting on things that you want or want to do again. </w:t>
      </w:r>
      <w:r w:rsidR="00241A05">
        <w:rPr>
          <w:color w:val="C09200"/>
          <w:sz w:val="28"/>
          <w:szCs w:val="28"/>
        </w:rPr>
        <w:t>A nice peaceful time for reflection as a family.</w:t>
      </w:r>
      <w:bookmarkStart w:id="0" w:name="_GoBack"/>
      <w:bookmarkEnd w:id="0"/>
    </w:p>
    <w:p w14:paraId="0D3B06CB" w14:textId="129A006F" w:rsidR="0083053F" w:rsidRDefault="0083053F" w:rsidP="0083053F">
      <w:pPr>
        <w:rPr>
          <w:color w:val="C09200"/>
          <w:sz w:val="28"/>
          <w:szCs w:val="28"/>
        </w:rPr>
      </w:pPr>
    </w:p>
    <w:p w14:paraId="570FB6C1" w14:textId="390F6084" w:rsidR="00241A05" w:rsidRDefault="00241A05" w:rsidP="0083053F">
      <w:pPr>
        <w:rPr>
          <w:color w:val="C09200"/>
          <w:sz w:val="28"/>
          <w:szCs w:val="28"/>
        </w:rPr>
      </w:pPr>
      <w:r>
        <w:rPr>
          <w:noProof/>
          <w:color w:val="C092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AF71D9D" wp14:editId="7D26C4CB">
            <wp:simplePos x="0" y="0"/>
            <wp:positionH relativeFrom="margin">
              <wp:align>left</wp:align>
            </wp:positionH>
            <wp:positionV relativeFrom="paragraph">
              <wp:posOffset>12972</wp:posOffset>
            </wp:positionV>
            <wp:extent cx="5540527" cy="6422571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777" cy="6426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48C1AB" w14:textId="033AAE91" w:rsidR="00241A05" w:rsidRDefault="00241A05" w:rsidP="0083053F">
      <w:pPr>
        <w:rPr>
          <w:color w:val="C09200"/>
          <w:sz w:val="28"/>
          <w:szCs w:val="28"/>
        </w:rPr>
      </w:pPr>
    </w:p>
    <w:p w14:paraId="7D47A473" w14:textId="407CBD53" w:rsidR="00241A05" w:rsidRDefault="00241A05" w:rsidP="0083053F">
      <w:pPr>
        <w:rPr>
          <w:color w:val="C09200"/>
          <w:sz w:val="28"/>
          <w:szCs w:val="28"/>
        </w:rPr>
      </w:pPr>
    </w:p>
    <w:p w14:paraId="0C77F924" w14:textId="719D8156" w:rsidR="00241A05" w:rsidRDefault="00241A05" w:rsidP="0083053F">
      <w:pPr>
        <w:rPr>
          <w:color w:val="C09200"/>
          <w:sz w:val="28"/>
          <w:szCs w:val="28"/>
        </w:rPr>
      </w:pPr>
    </w:p>
    <w:p w14:paraId="4277C757" w14:textId="08271B44" w:rsidR="00241A05" w:rsidRDefault="00241A05" w:rsidP="0083053F">
      <w:pPr>
        <w:rPr>
          <w:color w:val="C09200"/>
          <w:sz w:val="28"/>
          <w:szCs w:val="28"/>
        </w:rPr>
      </w:pPr>
    </w:p>
    <w:p w14:paraId="5F4DBE31" w14:textId="44864A5F" w:rsidR="00241A05" w:rsidRDefault="00241A05" w:rsidP="0083053F">
      <w:pPr>
        <w:rPr>
          <w:color w:val="C09200"/>
          <w:sz w:val="28"/>
          <w:szCs w:val="28"/>
        </w:rPr>
      </w:pPr>
    </w:p>
    <w:p w14:paraId="6EDFFFEA" w14:textId="2269B94F" w:rsidR="00241A05" w:rsidRDefault="00241A05" w:rsidP="0083053F">
      <w:pPr>
        <w:rPr>
          <w:color w:val="C09200"/>
          <w:sz w:val="28"/>
          <w:szCs w:val="28"/>
        </w:rPr>
      </w:pPr>
    </w:p>
    <w:p w14:paraId="4CF6C492" w14:textId="31DFE9B6" w:rsidR="00241A05" w:rsidRDefault="00241A05" w:rsidP="0083053F">
      <w:pPr>
        <w:rPr>
          <w:color w:val="C09200"/>
          <w:sz w:val="28"/>
          <w:szCs w:val="28"/>
        </w:rPr>
      </w:pPr>
    </w:p>
    <w:p w14:paraId="7615A855" w14:textId="37E7AE14" w:rsidR="00241A05" w:rsidRDefault="00241A05" w:rsidP="0083053F">
      <w:pPr>
        <w:rPr>
          <w:color w:val="C09200"/>
          <w:sz w:val="28"/>
          <w:szCs w:val="28"/>
        </w:rPr>
      </w:pPr>
    </w:p>
    <w:p w14:paraId="4E0E1001" w14:textId="0C88CEEF" w:rsidR="00241A05" w:rsidRDefault="00241A05" w:rsidP="0083053F">
      <w:pPr>
        <w:rPr>
          <w:color w:val="C09200"/>
          <w:sz w:val="28"/>
          <w:szCs w:val="28"/>
        </w:rPr>
      </w:pPr>
    </w:p>
    <w:p w14:paraId="77774EC2" w14:textId="37156190" w:rsidR="00241A05" w:rsidRDefault="00241A05" w:rsidP="0083053F">
      <w:pPr>
        <w:rPr>
          <w:color w:val="C09200"/>
          <w:sz w:val="28"/>
          <w:szCs w:val="28"/>
        </w:rPr>
      </w:pPr>
    </w:p>
    <w:p w14:paraId="4A4C992B" w14:textId="779CE7E0" w:rsidR="00241A05" w:rsidRDefault="00241A05" w:rsidP="0083053F">
      <w:pPr>
        <w:rPr>
          <w:color w:val="C09200"/>
          <w:sz w:val="28"/>
          <w:szCs w:val="28"/>
        </w:rPr>
      </w:pPr>
    </w:p>
    <w:p w14:paraId="597873BC" w14:textId="7CFCDAC5" w:rsidR="00241A05" w:rsidRDefault="00241A05" w:rsidP="0083053F">
      <w:pPr>
        <w:rPr>
          <w:color w:val="C09200"/>
          <w:sz w:val="28"/>
          <w:szCs w:val="28"/>
        </w:rPr>
      </w:pPr>
    </w:p>
    <w:p w14:paraId="0B61B1DA" w14:textId="3DF0BC75" w:rsidR="00241A05" w:rsidRDefault="00241A05" w:rsidP="0083053F">
      <w:pPr>
        <w:rPr>
          <w:color w:val="C09200"/>
          <w:sz w:val="28"/>
          <w:szCs w:val="28"/>
        </w:rPr>
      </w:pPr>
    </w:p>
    <w:p w14:paraId="577A9A30" w14:textId="1579FA6F" w:rsidR="00241A05" w:rsidRDefault="00241A05" w:rsidP="0083053F">
      <w:pPr>
        <w:rPr>
          <w:color w:val="C09200"/>
          <w:sz w:val="28"/>
          <w:szCs w:val="28"/>
        </w:rPr>
      </w:pPr>
    </w:p>
    <w:p w14:paraId="03892362" w14:textId="3F1F1CC6" w:rsidR="00241A05" w:rsidRDefault="00241A05" w:rsidP="0083053F">
      <w:pPr>
        <w:rPr>
          <w:color w:val="C09200"/>
          <w:sz w:val="28"/>
          <w:szCs w:val="28"/>
        </w:rPr>
      </w:pPr>
    </w:p>
    <w:p w14:paraId="279FBE49" w14:textId="3653AEA4" w:rsidR="00241A05" w:rsidRDefault="00241A05" w:rsidP="0083053F">
      <w:pPr>
        <w:rPr>
          <w:color w:val="C09200"/>
          <w:sz w:val="28"/>
          <w:szCs w:val="28"/>
        </w:rPr>
      </w:pPr>
    </w:p>
    <w:p w14:paraId="435FA54A" w14:textId="4754EE4F" w:rsidR="00241A05" w:rsidRDefault="00241A05" w:rsidP="0083053F">
      <w:pPr>
        <w:rPr>
          <w:color w:val="C09200"/>
          <w:sz w:val="28"/>
          <w:szCs w:val="28"/>
        </w:rPr>
      </w:pPr>
    </w:p>
    <w:p w14:paraId="5A2263CA" w14:textId="4381CC84" w:rsidR="00241A05" w:rsidRPr="0083053F" w:rsidRDefault="00241A05" w:rsidP="0083053F">
      <w:pPr>
        <w:rPr>
          <w:color w:val="C09200"/>
          <w:sz w:val="28"/>
          <w:szCs w:val="28"/>
        </w:rPr>
      </w:pPr>
      <w:r>
        <w:rPr>
          <w:noProof/>
          <w:color w:val="C09200"/>
          <w:sz w:val="28"/>
          <w:szCs w:val="28"/>
        </w:rPr>
        <w:lastRenderedPageBreak/>
        <w:drawing>
          <wp:anchor distT="0" distB="0" distL="114300" distR="114300" simplePos="0" relativeHeight="251657216" behindDoc="1" locked="0" layoutInCell="1" allowOverlap="1" wp14:anchorId="5D430096" wp14:editId="6444CBBC">
            <wp:simplePos x="0" y="0"/>
            <wp:positionH relativeFrom="margin">
              <wp:posOffset>-556713</wp:posOffset>
            </wp:positionH>
            <wp:positionV relativeFrom="paragraph">
              <wp:posOffset>-907</wp:posOffset>
            </wp:positionV>
            <wp:extent cx="6640014" cy="8634551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rcRect t="9851" r="-181"/>
                    <a:stretch/>
                  </pic:blipFill>
                  <pic:spPr bwMode="auto">
                    <a:xfrm>
                      <a:off x="0" y="0"/>
                      <a:ext cx="6640014" cy="86345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241A05" w:rsidRPr="008305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53F"/>
    <w:rsid w:val="00241A05"/>
    <w:rsid w:val="00815F38"/>
    <w:rsid w:val="0083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825CC"/>
  <w15:chartTrackingRefBased/>
  <w15:docId w15:val="{7C1B3B2F-3873-4011-B6D5-F47A5C96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05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05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rientacionandujar.es/2018/03/25/vamos-a-colorear-huevos-de-pascua-de-forma-creativa-20-disenos-original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://www.ciaomaestra.com/search/label/PASQUA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Maxie Barker</dc:creator>
  <cp:keywords/>
  <dc:description/>
  <cp:lastModifiedBy>Maxie Barker</cp:lastModifiedBy>
  <cp:revision>1</cp:revision>
  <dcterms:created xsi:type="dcterms:W3CDTF">2020-04-02T17:46:00Z</dcterms:created>
  <dcterms:modified xsi:type="dcterms:W3CDTF">2020-04-02T18:00:00Z</dcterms:modified>
</cp:coreProperties>
</file>